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5532CA">
              <w:rPr>
                <w:rFonts w:ascii="Arial" w:hAnsi="Arial"/>
                <w:b/>
                <w:color w:val="5B9BD5"/>
                <w:sz w:val="20"/>
                <w:szCs w:val="20"/>
              </w:rPr>
              <w:t>DATE:</w:t>
            </w:r>
          </w:p>
        </w:tc>
        <w:tc>
          <w:tcPr>
            <w:tcW w:w="3098" w:type="dxa"/>
            <w:shd w:val="clear" w:color="auto" w:fill="auto"/>
            <w:vAlign w:val="center"/>
          </w:tcPr>
          <w:p w14:paraId="0E71AB50" w14:textId="12E2E20A" w:rsidR="005F3074" w:rsidRPr="005532CA" w:rsidRDefault="00080D76" w:rsidP="005532CA">
            <w:pPr>
              <w:spacing w:line="360" w:lineRule="auto"/>
              <w:rPr>
                <w:rFonts w:ascii="Arial" w:hAnsi="Arial"/>
                <w:color w:val="000000"/>
                <w:sz w:val="20"/>
                <w:szCs w:val="20"/>
              </w:rPr>
            </w:pPr>
            <w:r>
              <w:rPr>
                <w:rFonts w:ascii="Arial" w:hAnsi="Arial"/>
                <w:color w:val="000000"/>
                <w:sz w:val="20"/>
                <w:szCs w:val="20"/>
              </w:rPr>
              <w:t>Wednesday, January 30, 2019</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5532CA">
              <w:rPr>
                <w:rFonts w:ascii="Arial" w:hAnsi="Arial"/>
                <w:b/>
                <w:color w:val="5B9BD5"/>
                <w:sz w:val="20"/>
                <w:szCs w:val="20"/>
              </w:rPr>
              <w:t>TIME:</w:t>
            </w:r>
          </w:p>
        </w:tc>
        <w:tc>
          <w:tcPr>
            <w:tcW w:w="3098" w:type="dxa"/>
            <w:shd w:val="clear" w:color="auto" w:fill="auto"/>
            <w:vAlign w:val="center"/>
          </w:tcPr>
          <w:p w14:paraId="0727B727" w14:textId="3FC0E85D" w:rsidR="005F3074" w:rsidRPr="005532CA" w:rsidRDefault="00080D76" w:rsidP="005532CA">
            <w:pPr>
              <w:spacing w:line="360" w:lineRule="auto"/>
              <w:rPr>
                <w:rFonts w:ascii="Arial" w:hAnsi="Arial"/>
                <w:color w:val="000000"/>
                <w:sz w:val="20"/>
                <w:szCs w:val="20"/>
              </w:rPr>
            </w:pPr>
            <w:r>
              <w:rPr>
                <w:rFonts w:ascii="Arial" w:hAnsi="Arial"/>
                <w:color w:val="000000"/>
                <w:sz w:val="20"/>
                <w:szCs w:val="20"/>
              </w:rPr>
              <w:t>7:15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5532CA">
              <w:rPr>
                <w:rFonts w:ascii="Arial" w:hAnsi="Arial"/>
                <w:b/>
                <w:color w:val="5B9BD5"/>
                <w:sz w:val="20"/>
                <w:szCs w:val="20"/>
              </w:rPr>
              <w:t>LOCATION:</w:t>
            </w:r>
          </w:p>
        </w:tc>
        <w:tc>
          <w:tcPr>
            <w:tcW w:w="3098" w:type="dxa"/>
            <w:shd w:val="clear" w:color="auto" w:fill="auto"/>
            <w:vAlign w:val="center"/>
          </w:tcPr>
          <w:p w14:paraId="30DA2100" w14:textId="2A76DF71" w:rsidR="005F3074" w:rsidRPr="005532CA" w:rsidRDefault="00080D76" w:rsidP="005532CA">
            <w:pPr>
              <w:spacing w:line="360" w:lineRule="auto"/>
              <w:rPr>
                <w:rFonts w:ascii="Arial" w:hAnsi="Arial"/>
                <w:color w:val="000000"/>
                <w:sz w:val="20"/>
                <w:szCs w:val="20"/>
              </w:rPr>
            </w:pPr>
            <w:r>
              <w:rPr>
                <w:rFonts w:ascii="Arial" w:hAnsi="Arial"/>
                <w:color w:val="000000"/>
                <w:sz w:val="20"/>
                <w:szCs w:val="20"/>
              </w:rPr>
              <w:t>3645 Spring Park Rd 32207</w:t>
            </w:r>
          </w:p>
        </w:tc>
      </w:tr>
    </w:tbl>
    <w:p w14:paraId="574ADA58" w14:textId="3DFCF322" w:rsidR="00652163" w:rsidRPr="005532CA" w:rsidRDefault="00B8354F" w:rsidP="003D029E">
      <w:pPr>
        <w:spacing w:line="360" w:lineRule="auto"/>
        <w:jc w:val="right"/>
        <w:rPr>
          <w:rFonts w:ascii="Arial" w:hAnsi="Arial"/>
          <w:b/>
          <w:color w:val="4472C4"/>
          <w:sz w:val="28"/>
          <w:szCs w:val="28"/>
        </w:rPr>
      </w:pPr>
      <w:r>
        <w:rPr>
          <w:noProof/>
        </w:rPr>
        <w:drawing>
          <wp:anchor distT="0" distB="0" distL="114300" distR="114300" simplePos="0" relativeHeight="251657728" behindDoc="0" locked="0" layoutInCell="1" allowOverlap="0" wp14:anchorId="0ABD6415" wp14:editId="37324B56">
            <wp:simplePos x="0" y="0"/>
            <wp:positionH relativeFrom="column">
              <wp:posOffset>391160</wp:posOffset>
            </wp:positionH>
            <wp:positionV relativeFrom="page">
              <wp:posOffset>457200</wp:posOffset>
            </wp:positionV>
            <wp:extent cx="1721485" cy="91440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721485" cy="9144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482545">
        <w:rPr>
          <w:noProof/>
        </w:rPr>
        <w:t xml:space="preserve"> </w:t>
      </w:r>
    </w:p>
    <w:p w14:paraId="6DA73B6E" w14:textId="77777777" w:rsidR="005F3074" w:rsidRPr="005532CA" w:rsidRDefault="005F3074" w:rsidP="005F3074">
      <w:pPr>
        <w:spacing w:line="360" w:lineRule="auto"/>
        <w:jc w:val="right"/>
        <w:rPr>
          <w:rFonts w:ascii="Arial" w:hAnsi="Arial"/>
          <w:b/>
          <w:color w:val="4472C4"/>
          <w:sz w:val="28"/>
          <w:szCs w:val="28"/>
        </w:rPr>
      </w:pPr>
    </w:p>
    <w:p w14:paraId="439FE685" w14:textId="7A34C516"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77777777" w:rsidR="00122617" w:rsidRDefault="00122617" w:rsidP="005532CA">
      <w:pPr>
        <w:spacing w:line="360" w:lineRule="auto"/>
        <w:rPr>
          <w:rFonts w:ascii="Arial" w:hAnsi="Arial"/>
          <w:b/>
          <w:color w:val="4472C4"/>
          <w:sz w:val="22"/>
          <w:szCs w:val="22"/>
        </w:rPr>
      </w:pPr>
    </w:p>
    <w:p w14:paraId="6784260E" w14:textId="0D8551B2" w:rsidR="005532CA" w:rsidRDefault="00C0292E" w:rsidP="00FC60BF">
      <w:pPr>
        <w:spacing w:line="360" w:lineRule="auto"/>
        <w:rPr>
          <w:rFonts w:ascii="Arial" w:hAnsi="Arial"/>
          <w:b/>
          <w:color w:val="4472C4"/>
          <w:sz w:val="22"/>
          <w:szCs w:val="22"/>
        </w:rPr>
      </w:pPr>
      <w:r w:rsidRPr="005532CA">
        <w:rPr>
          <w:rFonts w:ascii="Arial" w:hAnsi="Arial"/>
          <w:b/>
          <w:color w:val="4472C4"/>
          <w:sz w:val="22"/>
          <w:szCs w:val="22"/>
        </w:rPr>
        <w:t>Call to Orde</w:t>
      </w:r>
      <w:r w:rsidR="00FC60BF">
        <w:rPr>
          <w:rFonts w:ascii="Arial" w:hAnsi="Arial"/>
          <w:b/>
          <w:color w:val="4472C4"/>
          <w:sz w:val="22"/>
          <w:szCs w:val="22"/>
        </w:rPr>
        <w:t>r and Prayer</w:t>
      </w:r>
    </w:p>
    <w:p w14:paraId="4E9BD89A" w14:textId="1CB663C5" w:rsidR="00FC60BF" w:rsidRPr="00FC60BF" w:rsidRDefault="00FC60BF" w:rsidP="00FC60BF">
      <w:pPr>
        <w:spacing w:line="360" w:lineRule="auto"/>
        <w:rPr>
          <w:rFonts w:ascii="Arial" w:hAnsi="Arial"/>
          <w:color w:val="000000" w:themeColor="text1"/>
          <w:sz w:val="18"/>
          <w:szCs w:val="18"/>
        </w:rPr>
      </w:pPr>
      <w:r>
        <w:rPr>
          <w:rFonts w:ascii="Arial" w:hAnsi="Arial"/>
          <w:color w:val="000000" w:themeColor="text1"/>
          <w:sz w:val="18"/>
          <w:szCs w:val="18"/>
        </w:rPr>
        <w:t>Meeting called to order at 7:15</w:t>
      </w:r>
      <w:r w:rsidR="0054614A">
        <w:rPr>
          <w:rFonts w:ascii="Arial" w:hAnsi="Arial"/>
          <w:color w:val="000000" w:themeColor="text1"/>
          <w:sz w:val="18"/>
          <w:szCs w:val="18"/>
        </w:rPr>
        <w:t xml:space="preserve"> pm with opening prayer by Tom G.</w:t>
      </w:r>
    </w:p>
    <w:p w14:paraId="53B4D8AE" w14:textId="1906BD31" w:rsidR="004966B3" w:rsidRPr="005532CA" w:rsidRDefault="004966B3"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w:t>
      </w:r>
      <w:r w:rsidR="0054614A">
        <w:rPr>
          <w:rFonts w:ascii="Arial" w:hAnsi="Arial"/>
          <w:b/>
          <w:color w:val="000000"/>
          <w:sz w:val="20"/>
          <w:szCs w:val="20"/>
        </w:rPr>
        <w:t>s</w:t>
      </w:r>
    </w:p>
    <w:p w14:paraId="5BE95A69" w14:textId="3A92C067" w:rsidR="004966B3" w:rsidRPr="005532CA" w:rsidRDefault="00FC60BF" w:rsidP="005532CA">
      <w:pPr>
        <w:pStyle w:val="ListParagraph"/>
        <w:numPr>
          <w:ilvl w:val="1"/>
          <w:numId w:val="3"/>
        </w:numPr>
        <w:spacing w:line="360" w:lineRule="auto"/>
        <w:rPr>
          <w:rFonts w:ascii="Arial" w:hAnsi="Arial"/>
          <w:color w:val="4472C4"/>
          <w:sz w:val="18"/>
          <w:szCs w:val="18"/>
        </w:rPr>
      </w:pPr>
      <w:r>
        <w:rPr>
          <w:rFonts w:ascii="Arial" w:hAnsi="Arial"/>
          <w:color w:val="000000" w:themeColor="text1"/>
          <w:sz w:val="18"/>
          <w:szCs w:val="18"/>
        </w:rPr>
        <w:t>Tom G</w:t>
      </w:r>
      <w:r w:rsidR="0054614A">
        <w:rPr>
          <w:rFonts w:ascii="Arial" w:hAnsi="Arial"/>
          <w:color w:val="000000" w:themeColor="text1"/>
          <w:sz w:val="18"/>
          <w:szCs w:val="18"/>
        </w:rPr>
        <w:t>.</w:t>
      </w:r>
      <w:r>
        <w:rPr>
          <w:rFonts w:ascii="Arial" w:hAnsi="Arial"/>
          <w:color w:val="000000" w:themeColor="text1"/>
          <w:sz w:val="18"/>
          <w:szCs w:val="18"/>
        </w:rPr>
        <w:t>, Todd L</w:t>
      </w:r>
      <w:r w:rsidR="0054614A">
        <w:rPr>
          <w:rFonts w:ascii="Arial" w:hAnsi="Arial"/>
          <w:color w:val="000000" w:themeColor="text1"/>
          <w:sz w:val="18"/>
          <w:szCs w:val="18"/>
        </w:rPr>
        <w:t>.</w:t>
      </w:r>
      <w:r>
        <w:rPr>
          <w:rFonts w:ascii="Arial" w:hAnsi="Arial"/>
          <w:color w:val="000000" w:themeColor="text1"/>
          <w:sz w:val="18"/>
          <w:szCs w:val="18"/>
        </w:rPr>
        <w:t>, Joe C</w:t>
      </w:r>
      <w:r w:rsidR="0054614A">
        <w:rPr>
          <w:rFonts w:ascii="Arial" w:hAnsi="Arial"/>
          <w:color w:val="000000" w:themeColor="text1"/>
          <w:sz w:val="18"/>
          <w:szCs w:val="18"/>
        </w:rPr>
        <w:t>.</w:t>
      </w:r>
      <w:r>
        <w:rPr>
          <w:rFonts w:ascii="Arial" w:hAnsi="Arial"/>
          <w:color w:val="000000" w:themeColor="text1"/>
          <w:sz w:val="18"/>
          <w:szCs w:val="18"/>
        </w:rPr>
        <w:t>, Kelly A</w:t>
      </w:r>
      <w:r w:rsidR="0054614A">
        <w:rPr>
          <w:rFonts w:ascii="Arial" w:hAnsi="Arial"/>
          <w:color w:val="000000" w:themeColor="text1"/>
          <w:sz w:val="18"/>
          <w:szCs w:val="18"/>
        </w:rPr>
        <w:t>.,</w:t>
      </w:r>
      <w:r>
        <w:rPr>
          <w:rFonts w:ascii="Arial" w:hAnsi="Arial"/>
          <w:color w:val="000000" w:themeColor="text1"/>
          <w:sz w:val="18"/>
          <w:szCs w:val="18"/>
        </w:rPr>
        <w:t xml:space="preserve"> Vicki T</w:t>
      </w:r>
      <w:r w:rsidR="0054614A">
        <w:rPr>
          <w:rFonts w:ascii="Arial" w:hAnsi="Arial"/>
          <w:color w:val="000000" w:themeColor="text1"/>
          <w:sz w:val="18"/>
          <w:szCs w:val="18"/>
        </w:rPr>
        <w:t>.</w:t>
      </w:r>
      <w:r>
        <w:rPr>
          <w:rFonts w:ascii="Arial" w:hAnsi="Arial"/>
          <w:color w:val="000000" w:themeColor="text1"/>
          <w:sz w:val="18"/>
          <w:szCs w:val="18"/>
        </w:rPr>
        <w:t>, Randy Z</w:t>
      </w:r>
      <w:r w:rsidR="0054614A">
        <w:rPr>
          <w:rFonts w:ascii="Arial" w:hAnsi="Arial"/>
          <w:color w:val="000000" w:themeColor="text1"/>
          <w:sz w:val="18"/>
          <w:szCs w:val="18"/>
        </w:rPr>
        <w:t>.</w:t>
      </w:r>
      <w:r>
        <w:rPr>
          <w:rFonts w:ascii="Arial" w:hAnsi="Arial"/>
          <w:color w:val="000000" w:themeColor="text1"/>
          <w:sz w:val="18"/>
          <w:szCs w:val="18"/>
        </w:rPr>
        <w:t>, Kenny T</w:t>
      </w:r>
      <w:r w:rsidR="0054614A">
        <w:rPr>
          <w:rFonts w:ascii="Arial" w:hAnsi="Arial"/>
          <w:color w:val="000000" w:themeColor="text1"/>
          <w:sz w:val="18"/>
          <w:szCs w:val="18"/>
        </w:rPr>
        <w:t>., Jeff D.</w:t>
      </w:r>
    </w:p>
    <w:p w14:paraId="223E47C3" w14:textId="643E0702" w:rsidR="004966B3" w:rsidRPr="005532CA" w:rsidRDefault="0054614A" w:rsidP="005532CA">
      <w:pPr>
        <w:pStyle w:val="ListParagraph"/>
        <w:numPr>
          <w:ilvl w:val="0"/>
          <w:numId w:val="3"/>
        </w:numPr>
        <w:spacing w:line="360" w:lineRule="auto"/>
        <w:rPr>
          <w:rFonts w:ascii="Arial" w:hAnsi="Arial"/>
          <w:b/>
          <w:color w:val="4472C4"/>
          <w:sz w:val="20"/>
          <w:szCs w:val="20"/>
        </w:rPr>
      </w:pPr>
      <w:r>
        <w:rPr>
          <w:rFonts w:ascii="Arial" w:hAnsi="Arial"/>
          <w:b/>
          <w:color w:val="000000"/>
          <w:sz w:val="20"/>
          <w:szCs w:val="20"/>
        </w:rPr>
        <w:t>Directors not present</w:t>
      </w:r>
    </w:p>
    <w:p w14:paraId="4A53C09B" w14:textId="523693B8" w:rsidR="004966B3" w:rsidRPr="005532CA" w:rsidRDefault="00FC60BF" w:rsidP="005532CA">
      <w:pPr>
        <w:pStyle w:val="ListParagraph"/>
        <w:numPr>
          <w:ilvl w:val="1"/>
          <w:numId w:val="3"/>
        </w:numPr>
        <w:spacing w:line="360" w:lineRule="auto"/>
        <w:rPr>
          <w:rFonts w:ascii="Arial" w:hAnsi="Arial"/>
          <w:color w:val="4472C4"/>
          <w:sz w:val="18"/>
          <w:szCs w:val="18"/>
        </w:rPr>
      </w:pPr>
      <w:r>
        <w:rPr>
          <w:rFonts w:ascii="Arial" w:hAnsi="Arial"/>
          <w:color w:val="000000" w:themeColor="text1"/>
          <w:sz w:val="18"/>
          <w:szCs w:val="18"/>
        </w:rPr>
        <w:t>Lisa F</w:t>
      </w:r>
      <w:r w:rsidR="0054614A">
        <w:rPr>
          <w:rFonts w:ascii="Arial" w:hAnsi="Arial"/>
          <w:color w:val="000000" w:themeColor="text1"/>
          <w:sz w:val="18"/>
          <w:szCs w:val="18"/>
        </w:rPr>
        <w:t>.</w:t>
      </w:r>
    </w:p>
    <w:p w14:paraId="2A60C382" w14:textId="5647402C" w:rsidR="00400C5E" w:rsidRPr="009B3935" w:rsidRDefault="00C0292E" w:rsidP="005532CA">
      <w:pPr>
        <w:spacing w:line="360" w:lineRule="auto"/>
        <w:rPr>
          <w:rFonts w:ascii="Arial" w:hAnsi="Arial"/>
          <w:b/>
          <w:color w:val="4472C4"/>
          <w:sz w:val="22"/>
          <w:szCs w:val="22"/>
        </w:rPr>
      </w:pPr>
      <w:r w:rsidRPr="005532CA">
        <w:rPr>
          <w:rFonts w:ascii="Arial" w:hAnsi="Arial"/>
          <w:b/>
          <w:color w:val="4472C4"/>
          <w:sz w:val="22"/>
          <w:szCs w:val="22"/>
        </w:rPr>
        <w:t>Approval of Previous Minutes</w:t>
      </w:r>
      <w:r w:rsidRPr="005532CA">
        <w:rPr>
          <w:rFonts w:ascii="Arial" w:hAnsi="Arial"/>
          <w:b/>
          <w:color w:val="4472C4"/>
          <w:sz w:val="22"/>
          <w:szCs w:val="22"/>
        </w:rPr>
        <w:br/>
      </w:r>
      <w:r w:rsidR="00FC60BF">
        <w:rPr>
          <w:rFonts w:ascii="Arial" w:hAnsi="Arial"/>
          <w:color w:val="000000"/>
          <w:sz w:val="18"/>
          <w:szCs w:val="18"/>
        </w:rPr>
        <w:t>Previous minutes emailed prior to meeting. Motion and voted to approve.</w:t>
      </w:r>
      <w:r w:rsidRPr="005532CA">
        <w:rPr>
          <w:rFonts w:ascii="Arial" w:hAnsi="Arial"/>
          <w:color w:val="000000"/>
          <w:sz w:val="18"/>
          <w:szCs w:val="18"/>
        </w:rPr>
        <w:br/>
      </w:r>
      <w:r w:rsidR="004966B3" w:rsidRPr="005532CA">
        <w:rPr>
          <w:rFonts w:ascii="Arial" w:hAnsi="Arial"/>
          <w:b/>
          <w:color w:val="4472C4"/>
          <w:sz w:val="22"/>
          <w:szCs w:val="22"/>
        </w:rPr>
        <w:t>Reports</w:t>
      </w:r>
      <w:r w:rsidRPr="005532CA">
        <w:rPr>
          <w:rFonts w:ascii="Arial" w:hAnsi="Arial"/>
          <w:b/>
          <w:color w:val="4472C4"/>
          <w:sz w:val="22"/>
          <w:szCs w:val="22"/>
        </w:rPr>
        <w:br/>
      </w:r>
      <w:r w:rsidR="0054614A">
        <w:rPr>
          <w:rFonts w:ascii="Arial" w:hAnsi="Arial"/>
          <w:color w:val="000000"/>
          <w:sz w:val="18"/>
          <w:szCs w:val="18"/>
        </w:rPr>
        <w:t xml:space="preserve">Budget initiative: </w:t>
      </w:r>
      <w:r w:rsidR="00400C5E">
        <w:rPr>
          <w:rFonts w:ascii="Arial" w:hAnsi="Arial"/>
          <w:color w:val="000000"/>
          <w:sz w:val="18"/>
          <w:szCs w:val="18"/>
        </w:rPr>
        <w:t xml:space="preserve">Written policy to be completed and voted for approval for next meeting. Policy is to outline budgeting process, execution and procedures. </w:t>
      </w:r>
    </w:p>
    <w:p w14:paraId="4D412652" w14:textId="77777777" w:rsidR="0090496E" w:rsidRDefault="00400C5E" w:rsidP="005532CA">
      <w:pPr>
        <w:spacing w:line="360" w:lineRule="auto"/>
        <w:rPr>
          <w:rFonts w:ascii="Arial" w:hAnsi="Arial"/>
          <w:color w:val="000000"/>
          <w:sz w:val="18"/>
          <w:szCs w:val="18"/>
        </w:rPr>
      </w:pPr>
      <w:r>
        <w:rPr>
          <w:rFonts w:ascii="Arial" w:hAnsi="Arial"/>
          <w:color w:val="000000"/>
          <w:sz w:val="18"/>
          <w:szCs w:val="18"/>
        </w:rPr>
        <w:t xml:space="preserve">Board motioned and voted to approve budgets for the following: Facilities budget is five hundred dollars per month. Events budget is varying. Executive Directors budget is three hundred dollars per month. </w:t>
      </w:r>
      <w:r w:rsidR="0090496E">
        <w:rPr>
          <w:rFonts w:ascii="Arial" w:hAnsi="Arial"/>
          <w:color w:val="000000"/>
          <w:sz w:val="18"/>
          <w:szCs w:val="18"/>
        </w:rPr>
        <w:t xml:space="preserve">Presidents authoritative amount is up to three thousand dollars. </w:t>
      </w:r>
    </w:p>
    <w:p w14:paraId="4BAA4845" w14:textId="77777777" w:rsidR="0090496E" w:rsidRDefault="0090496E" w:rsidP="005532CA">
      <w:pPr>
        <w:spacing w:line="360" w:lineRule="auto"/>
        <w:rPr>
          <w:rFonts w:ascii="Arial" w:hAnsi="Arial"/>
          <w:color w:val="000000"/>
          <w:sz w:val="18"/>
          <w:szCs w:val="18"/>
        </w:rPr>
      </w:pPr>
    </w:p>
    <w:p w14:paraId="0CC83F60" w14:textId="77777777" w:rsidR="0090496E" w:rsidRDefault="0090496E" w:rsidP="005532CA">
      <w:pPr>
        <w:spacing w:line="360" w:lineRule="auto"/>
        <w:rPr>
          <w:rFonts w:ascii="Arial" w:hAnsi="Arial"/>
          <w:color w:val="000000"/>
          <w:sz w:val="18"/>
          <w:szCs w:val="18"/>
        </w:rPr>
      </w:pPr>
      <w:r>
        <w:rPr>
          <w:rFonts w:ascii="Arial" w:hAnsi="Arial"/>
          <w:color w:val="000000"/>
          <w:sz w:val="18"/>
          <w:szCs w:val="18"/>
        </w:rPr>
        <w:t>Treasurers report given by Kelly A. emailed prior to meeting.</w:t>
      </w:r>
    </w:p>
    <w:p w14:paraId="141AED7A" w14:textId="77777777" w:rsidR="0090496E" w:rsidRDefault="0090496E" w:rsidP="005532CA">
      <w:pPr>
        <w:spacing w:line="360" w:lineRule="auto"/>
        <w:rPr>
          <w:rFonts w:ascii="Arial" w:hAnsi="Arial"/>
          <w:color w:val="000000"/>
          <w:sz w:val="18"/>
          <w:szCs w:val="18"/>
        </w:rPr>
      </w:pPr>
    </w:p>
    <w:p w14:paraId="268DDDBF" w14:textId="22D658D7" w:rsidR="0090496E" w:rsidRDefault="0090496E" w:rsidP="005532CA">
      <w:pPr>
        <w:spacing w:line="360" w:lineRule="auto"/>
        <w:rPr>
          <w:rFonts w:ascii="Arial" w:hAnsi="Arial"/>
          <w:color w:val="000000"/>
          <w:sz w:val="18"/>
          <w:szCs w:val="18"/>
        </w:rPr>
      </w:pPr>
      <w:r>
        <w:rPr>
          <w:rFonts w:ascii="Arial" w:hAnsi="Arial"/>
          <w:color w:val="000000"/>
          <w:sz w:val="18"/>
          <w:szCs w:val="18"/>
        </w:rPr>
        <w:t xml:space="preserve">Executive Directors report given by Jeff D. emailed prior to meeting. Began discussion on fundraising done by Jeff D. and how proceeds will be spent for the good of the organization. </w:t>
      </w:r>
    </w:p>
    <w:p w14:paraId="0A6FD76F" w14:textId="77777777" w:rsidR="0090496E" w:rsidRDefault="0090496E" w:rsidP="005532CA">
      <w:pPr>
        <w:spacing w:line="360" w:lineRule="auto"/>
        <w:rPr>
          <w:rFonts w:ascii="Arial" w:hAnsi="Arial"/>
          <w:color w:val="000000"/>
          <w:sz w:val="18"/>
          <w:szCs w:val="18"/>
        </w:rPr>
      </w:pPr>
    </w:p>
    <w:p w14:paraId="4C137E05" w14:textId="7FA87046" w:rsidR="0090496E" w:rsidRDefault="0090496E" w:rsidP="005532CA">
      <w:pPr>
        <w:spacing w:line="360" w:lineRule="auto"/>
        <w:rPr>
          <w:rFonts w:ascii="Arial" w:hAnsi="Arial"/>
          <w:color w:val="000000"/>
          <w:sz w:val="18"/>
          <w:szCs w:val="18"/>
        </w:rPr>
      </w:pPr>
      <w:r>
        <w:rPr>
          <w:rFonts w:ascii="Arial" w:hAnsi="Arial"/>
          <w:color w:val="000000"/>
          <w:sz w:val="18"/>
          <w:szCs w:val="18"/>
        </w:rPr>
        <w:t xml:space="preserve">Facilities report given by Kenny T. and Randy Z. Discussed repair issues. Discussed plans for new construction and remodeling to expand or improve halfway house. </w:t>
      </w:r>
    </w:p>
    <w:p w14:paraId="7BE81B0C" w14:textId="126291AD" w:rsidR="0090496E" w:rsidRDefault="0090496E" w:rsidP="005532CA">
      <w:pPr>
        <w:spacing w:line="360" w:lineRule="auto"/>
        <w:rPr>
          <w:rFonts w:ascii="Arial" w:hAnsi="Arial"/>
          <w:color w:val="000000"/>
          <w:sz w:val="18"/>
          <w:szCs w:val="18"/>
        </w:rPr>
      </w:pPr>
    </w:p>
    <w:p w14:paraId="2C703653" w14:textId="771335BB" w:rsidR="007C342B" w:rsidRDefault="0090496E" w:rsidP="005532CA">
      <w:pPr>
        <w:spacing w:line="360" w:lineRule="auto"/>
        <w:rPr>
          <w:rFonts w:ascii="Arial" w:hAnsi="Arial"/>
          <w:color w:val="000000"/>
          <w:sz w:val="18"/>
          <w:szCs w:val="18"/>
        </w:rPr>
      </w:pPr>
      <w:r>
        <w:rPr>
          <w:rFonts w:ascii="Arial" w:hAnsi="Arial"/>
          <w:color w:val="000000"/>
          <w:sz w:val="18"/>
          <w:szCs w:val="18"/>
        </w:rPr>
        <w:t xml:space="preserve">Board motioned and voted to approve changes to bank accounts.  All bank accounts will have Joe C., Tom G. and Kelly A. listed on the accounts. All </w:t>
      </w:r>
      <w:r w:rsidR="007C342B">
        <w:rPr>
          <w:rFonts w:ascii="Arial" w:hAnsi="Arial"/>
          <w:color w:val="000000"/>
          <w:sz w:val="18"/>
          <w:szCs w:val="18"/>
        </w:rPr>
        <w:t xml:space="preserve">previous Board Members will be removed from those accounts. </w:t>
      </w:r>
    </w:p>
    <w:p w14:paraId="37014C62" w14:textId="77777777" w:rsidR="007C342B" w:rsidRDefault="007C342B" w:rsidP="005532CA">
      <w:pPr>
        <w:spacing w:line="360" w:lineRule="auto"/>
        <w:rPr>
          <w:rFonts w:ascii="Arial" w:hAnsi="Arial"/>
          <w:color w:val="000000"/>
          <w:sz w:val="18"/>
          <w:szCs w:val="18"/>
        </w:rPr>
      </w:pPr>
    </w:p>
    <w:p w14:paraId="6A7B4621" w14:textId="639CC33E" w:rsidR="0090496E" w:rsidRDefault="007C342B" w:rsidP="005532CA">
      <w:pPr>
        <w:spacing w:line="360" w:lineRule="auto"/>
        <w:rPr>
          <w:rFonts w:ascii="Arial" w:hAnsi="Arial"/>
          <w:color w:val="000000"/>
          <w:sz w:val="18"/>
          <w:szCs w:val="18"/>
        </w:rPr>
      </w:pPr>
      <w:r>
        <w:rPr>
          <w:rFonts w:ascii="Arial" w:hAnsi="Arial"/>
          <w:color w:val="000000"/>
          <w:sz w:val="18"/>
          <w:szCs w:val="18"/>
        </w:rPr>
        <w:t xml:space="preserve">Investment management given my Joe C. recommendation to transfer one thousand dollars to restricted reserve fund from operating reserve fund. Motioned and voted to approve. </w:t>
      </w:r>
    </w:p>
    <w:p w14:paraId="79353B39" w14:textId="6BE340F1" w:rsidR="0054614A" w:rsidRDefault="00400C5E" w:rsidP="005532CA">
      <w:pPr>
        <w:spacing w:line="360" w:lineRule="auto"/>
        <w:rPr>
          <w:rFonts w:ascii="Arial" w:hAnsi="Arial"/>
          <w:color w:val="000000"/>
          <w:sz w:val="18"/>
          <w:szCs w:val="18"/>
        </w:rPr>
      </w:pPr>
      <w:r>
        <w:rPr>
          <w:rFonts w:ascii="Arial" w:hAnsi="Arial"/>
          <w:color w:val="000000"/>
          <w:sz w:val="18"/>
          <w:szCs w:val="18"/>
        </w:rPr>
        <w:t xml:space="preserve"> </w:t>
      </w:r>
      <w:r w:rsidR="005532CA" w:rsidRPr="005532CA">
        <w:rPr>
          <w:rFonts w:ascii="Arial" w:hAnsi="Arial"/>
          <w:b/>
          <w:color w:val="4472C4"/>
          <w:sz w:val="22"/>
          <w:szCs w:val="22"/>
        </w:rPr>
        <w:t>Announcements</w:t>
      </w:r>
      <w:r w:rsidR="00C0292E" w:rsidRPr="005532CA">
        <w:rPr>
          <w:rFonts w:ascii="Arial" w:hAnsi="Arial"/>
          <w:b/>
          <w:color w:val="4472C4"/>
          <w:sz w:val="22"/>
          <w:szCs w:val="22"/>
        </w:rPr>
        <w:br/>
      </w:r>
      <w:r w:rsidR="0054614A">
        <w:rPr>
          <w:rFonts w:ascii="Arial" w:hAnsi="Arial"/>
          <w:color w:val="000000"/>
          <w:sz w:val="18"/>
          <w:szCs w:val="18"/>
        </w:rPr>
        <w:t>None</w:t>
      </w:r>
      <w:r w:rsidR="00C0292E" w:rsidRPr="005532CA">
        <w:rPr>
          <w:rFonts w:ascii="Arial" w:hAnsi="Arial"/>
          <w:color w:val="000000"/>
          <w:sz w:val="18"/>
          <w:szCs w:val="18"/>
        </w:rPr>
        <w:br/>
      </w:r>
      <w:r w:rsidR="005532CA" w:rsidRPr="005532CA">
        <w:rPr>
          <w:rFonts w:ascii="Arial" w:hAnsi="Arial"/>
          <w:b/>
          <w:color w:val="4472C4"/>
          <w:sz w:val="22"/>
          <w:szCs w:val="22"/>
        </w:rPr>
        <w:t>Other Business</w:t>
      </w:r>
      <w:r w:rsidR="005532CA" w:rsidRPr="005532CA">
        <w:rPr>
          <w:rFonts w:ascii="Arial" w:hAnsi="Arial"/>
          <w:b/>
          <w:color w:val="4472C4"/>
          <w:sz w:val="22"/>
          <w:szCs w:val="22"/>
        </w:rPr>
        <w:br/>
      </w:r>
      <w:r w:rsidR="0054614A">
        <w:rPr>
          <w:rFonts w:ascii="Arial" w:hAnsi="Arial"/>
          <w:color w:val="000000"/>
          <w:sz w:val="18"/>
          <w:szCs w:val="18"/>
        </w:rPr>
        <w:t>Director Lisa F. submitted resignation letter, cited personal reasons.</w:t>
      </w:r>
    </w:p>
    <w:p w14:paraId="7288FA2D" w14:textId="083F5D9B" w:rsidR="00C0292E" w:rsidRPr="009B3935" w:rsidRDefault="0054614A" w:rsidP="005532CA">
      <w:pPr>
        <w:spacing w:line="360" w:lineRule="auto"/>
        <w:rPr>
          <w:rFonts w:ascii="Arial" w:hAnsi="Arial"/>
          <w:b/>
          <w:color w:val="4472C4"/>
          <w:sz w:val="22"/>
          <w:szCs w:val="22"/>
        </w:rPr>
      </w:pPr>
      <w:r>
        <w:rPr>
          <w:rFonts w:ascii="Arial" w:hAnsi="Arial"/>
          <w:color w:val="000000"/>
          <w:sz w:val="18"/>
          <w:szCs w:val="18"/>
        </w:rPr>
        <w:t xml:space="preserve">Vicki T. accepted board position. Motion and voted to approve. </w:t>
      </w:r>
      <w:r w:rsidR="005532CA" w:rsidRPr="005532CA">
        <w:rPr>
          <w:rFonts w:ascii="Arial" w:hAnsi="Arial"/>
          <w:color w:val="000000"/>
          <w:sz w:val="18"/>
          <w:szCs w:val="18"/>
        </w:rPr>
        <w:br/>
      </w:r>
      <w:r w:rsidR="004966B3" w:rsidRPr="005532CA">
        <w:rPr>
          <w:rFonts w:ascii="Arial" w:hAnsi="Arial"/>
          <w:b/>
          <w:color w:val="4472C4"/>
          <w:sz w:val="22"/>
          <w:szCs w:val="22"/>
        </w:rPr>
        <w:t>Adjournment</w:t>
      </w:r>
      <w:bookmarkStart w:id="0" w:name="_GoBack"/>
      <w:bookmarkEnd w:id="0"/>
      <w:r w:rsidR="00C0292E" w:rsidRPr="005532CA">
        <w:rPr>
          <w:rFonts w:ascii="Arial" w:hAnsi="Arial"/>
          <w:b/>
          <w:color w:val="4472C4"/>
          <w:sz w:val="22"/>
          <w:szCs w:val="22"/>
        </w:rPr>
        <w:br/>
      </w:r>
      <w:r>
        <w:rPr>
          <w:rFonts w:ascii="Arial" w:hAnsi="Arial"/>
          <w:color w:val="000000" w:themeColor="text1"/>
          <w:sz w:val="18"/>
          <w:szCs w:val="18"/>
        </w:rPr>
        <w:t>Meeting adjourned at 8:35 pm</w:t>
      </w:r>
    </w:p>
    <w:p w14:paraId="4E005DD7" w14:textId="3D0BCEAC" w:rsidR="0054614A" w:rsidRDefault="0054614A" w:rsidP="005532CA">
      <w:pPr>
        <w:spacing w:line="360" w:lineRule="auto"/>
        <w:rPr>
          <w:rFonts w:ascii="Arial" w:hAnsi="Arial"/>
          <w:color w:val="000000" w:themeColor="text1"/>
          <w:sz w:val="18"/>
          <w:szCs w:val="18"/>
        </w:rPr>
      </w:pPr>
    </w:p>
    <w:p w14:paraId="1005933A" w14:textId="77777777" w:rsidR="0054614A" w:rsidRPr="0054614A" w:rsidRDefault="0054614A" w:rsidP="005532CA">
      <w:pPr>
        <w:spacing w:line="360" w:lineRule="auto"/>
        <w:rPr>
          <w:rFonts w:ascii="Arial" w:hAnsi="Arial"/>
          <w:color w:val="000000" w:themeColor="text1"/>
          <w:sz w:val="18"/>
          <w:szCs w:val="18"/>
        </w:rPr>
      </w:pPr>
    </w:p>
    <w:tbl>
      <w:tblPr>
        <w:tblW w:w="0" w:type="auto"/>
        <w:tblInd w:w="265" w:type="dxa"/>
        <w:tblLook w:val="04A0" w:firstRow="1" w:lastRow="0" w:firstColumn="1" w:lastColumn="0" w:noHBand="0" w:noVBand="1"/>
      </w:tblPr>
      <w:tblGrid>
        <w:gridCol w:w="3143"/>
        <w:gridCol w:w="7382"/>
      </w:tblGrid>
      <w:tr w:rsidR="005532CA" w:rsidRPr="005532CA" w14:paraId="7A721028" w14:textId="77777777" w:rsidTr="005532CA">
        <w:trPr>
          <w:trHeight w:hRule="exact" w:val="720"/>
        </w:trPr>
        <w:tc>
          <w:tcPr>
            <w:tcW w:w="3143" w:type="dxa"/>
            <w:shd w:val="clear" w:color="auto" w:fill="auto"/>
            <w:vAlign w:val="bottom"/>
          </w:tcPr>
          <w:p w14:paraId="0BF27AD3" w14:textId="071952BC" w:rsidR="00EE639C" w:rsidRPr="005532CA" w:rsidRDefault="004966B3" w:rsidP="005532CA">
            <w:pPr>
              <w:ind w:left="-173"/>
              <w:jc w:val="right"/>
              <w:rPr>
                <w:rFonts w:ascii="Arial" w:hAnsi="Arial"/>
                <w:b/>
                <w:color w:val="5B9BD5"/>
                <w:sz w:val="28"/>
                <w:szCs w:val="28"/>
              </w:rPr>
            </w:pPr>
            <w:r w:rsidRPr="005532CA">
              <w:rPr>
                <w:rFonts w:ascii="Arial" w:hAnsi="Arial"/>
                <w:b/>
                <w:color w:val="5B9BD5"/>
                <w:sz w:val="20"/>
                <w:szCs w:val="20"/>
              </w:rPr>
              <w:t>SECRETARY</w:t>
            </w:r>
            <w:r w:rsidR="00EE639C" w:rsidRPr="005532CA">
              <w:rPr>
                <w:rFonts w:ascii="Arial" w:hAnsi="Arial"/>
                <w:b/>
                <w:color w:val="5B9BD5"/>
                <w:sz w:val="20"/>
                <w:szCs w:val="20"/>
              </w:rPr>
              <w:t xml:space="preserve"> APPROVAL:</w:t>
            </w:r>
            <w:r w:rsidR="00EE639C" w:rsidRPr="005532CA">
              <w:rPr>
                <w:rFonts w:ascii="Arial" w:hAnsi="Arial"/>
                <w:b/>
                <w:color w:val="5B9BD5"/>
                <w:sz w:val="20"/>
                <w:szCs w:val="20"/>
              </w:rPr>
              <w:br/>
            </w:r>
            <w:r w:rsidR="00EE639C" w:rsidRPr="005532CA">
              <w:rPr>
                <w:rFonts w:ascii="Arial" w:hAnsi="Arial"/>
                <w:i/>
                <w:color w:val="000000"/>
                <w:sz w:val="16"/>
                <w:szCs w:val="16"/>
              </w:rPr>
              <w:t>(Signature &amp; Date)</w:t>
            </w:r>
          </w:p>
        </w:tc>
        <w:tc>
          <w:tcPr>
            <w:tcW w:w="7382" w:type="dxa"/>
            <w:tcBorders>
              <w:bottom w:val="single" w:sz="4" w:space="0" w:color="auto"/>
            </w:tcBorders>
            <w:shd w:val="clear" w:color="auto" w:fill="auto"/>
            <w:vAlign w:val="bottom"/>
          </w:tcPr>
          <w:p w14:paraId="705EA879" w14:textId="20ABC1F3" w:rsidR="00EE639C" w:rsidRPr="005532CA" w:rsidRDefault="00690173" w:rsidP="005532CA">
            <w:pPr>
              <w:spacing w:line="360" w:lineRule="auto"/>
              <w:rPr>
                <w:rFonts w:ascii="Arial" w:hAnsi="Arial"/>
                <w:color w:val="000000"/>
                <w:sz w:val="20"/>
                <w:szCs w:val="20"/>
              </w:rPr>
            </w:pPr>
            <w:r>
              <w:rPr>
                <w:rFonts w:ascii="Arial" w:hAnsi="Arial"/>
                <w:color w:val="000000"/>
                <w:sz w:val="20"/>
                <w:szCs w:val="20"/>
              </w:rPr>
              <w:t>Joe calabro 1-30-19</w:t>
            </w:r>
          </w:p>
        </w:tc>
      </w:tr>
    </w:tbl>
    <w:p w14:paraId="04E2C572" w14:textId="4EBE2F4A" w:rsidR="00EE639C" w:rsidRPr="00EE4DFF" w:rsidRDefault="00EE639C" w:rsidP="00122617">
      <w:pPr>
        <w:spacing w:line="360" w:lineRule="auto"/>
        <w:jc w:val="center"/>
        <w:rPr>
          <w:rFonts w:ascii="Arial" w:hAnsi="Arial"/>
          <w:b/>
          <w:caps/>
          <w:color w:val="4472C4"/>
          <w:sz w:val="22"/>
          <w:szCs w:val="22"/>
        </w:rPr>
      </w:pPr>
    </w:p>
    <w:sectPr w:rsidR="00EE639C" w:rsidRPr="00EE4DFF" w:rsidSect="001226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6C"/>
    <w:rsid w:val="00080D76"/>
    <w:rsid w:val="00122617"/>
    <w:rsid w:val="003003C9"/>
    <w:rsid w:val="003D029E"/>
    <w:rsid w:val="00400C5E"/>
    <w:rsid w:val="00471C74"/>
    <w:rsid w:val="00482545"/>
    <w:rsid w:val="004937B7"/>
    <w:rsid w:val="004966B3"/>
    <w:rsid w:val="0054614A"/>
    <w:rsid w:val="005532CA"/>
    <w:rsid w:val="005F3074"/>
    <w:rsid w:val="006317B6"/>
    <w:rsid w:val="00652163"/>
    <w:rsid w:val="00690173"/>
    <w:rsid w:val="007C342B"/>
    <w:rsid w:val="0090496E"/>
    <w:rsid w:val="009B3935"/>
    <w:rsid w:val="009B5377"/>
    <w:rsid w:val="00B8354F"/>
    <w:rsid w:val="00BA546C"/>
    <w:rsid w:val="00C0292E"/>
    <w:rsid w:val="00C16EE4"/>
    <w:rsid w:val="00D21A81"/>
    <w:rsid w:val="00EE4DFF"/>
    <w:rsid w:val="00EE639C"/>
    <w:rsid w:val="00FC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15:docId w15:val="{612D03A6-A2A0-A049-B37A-8B4D5DE2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D5BD07-345B-4B24-95C6-E7413A24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dc:creator>
  <cp:keywords/>
  <dc:description/>
  <cp:lastModifiedBy>joseph calabro</cp:lastModifiedBy>
  <cp:revision>4</cp:revision>
  <dcterms:created xsi:type="dcterms:W3CDTF">2019-02-01T02:58:00Z</dcterms:created>
  <dcterms:modified xsi:type="dcterms:W3CDTF">2019-02-01T03:03:00Z</dcterms:modified>
</cp:coreProperties>
</file>